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C669" w14:textId="248098EC" w:rsidR="006E13F2" w:rsidRPr="00657D6A" w:rsidRDefault="006E13F2" w:rsidP="006E13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31"/>
        <w:jc w:val="right"/>
        <w:rPr>
          <w:rFonts w:ascii="CordiaUPC" w:eastAsia="Angsana New" w:hAnsi="CordiaUPC" w:cs="CordiaUPC"/>
          <w:color w:val="000000"/>
          <w:sz w:val="32"/>
          <w:szCs w:val="32"/>
        </w:rPr>
      </w:pPr>
      <w:r w:rsidRPr="00657D6A">
        <w:rPr>
          <w:rFonts w:ascii="CordiaUPC" w:eastAsia="Angsana New" w:hAnsi="CordiaUPC" w:cs="CordiaUPC"/>
          <w:b/>
          <w:bCs/>
          <w:color w:val="000000"/>
          <w:sz w:val="32"/>
          <w:szCs w:val="32"/>
          <w:cs/>
        </w:rPr>
        <w:t>ข่าวประชาสัมพันธ์</w:t>
      </w:r>
    </w:p>
    <w:p w14:paraId="31D119EA" w14:textId="0E6DE53A" w:rsidR="00950ACE" w:rsidRPr="00D939ED" w:rsidRDefault="004C26C1" w:rsidP="00D939ED">
      <w:pPr>
        <w:jc w:val="right"/>
        <w:rPr>
          <w:rFonts w:ascii="CordiaUPC" w:hAnsi="CordiaUPC" w:cs="CordiaUPC"/>
          <w:sz w:val="36"/>
          <w:szCs w:val="36"/>
        </w:rPr>
      </w:pPr>
      <w:r>
        <w:rPr>
          <w:rFonts w:ascii="CordiaUPC" w:eastAsia="Angsana New" w:hAnsi="CordiaUPC" w:cs="CordiaUPC"/>
          <w:color w:val="000000"/>
          <w:sz w:val="36"/>
          <w:szCs w:val="36"/>
        </w:rPr>
        <w:t xml:space="preserve"> </w:t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</w:r>
      <w:r>
        <w:rPr>
          <w:rFonts w:ascii="CordiaUPC" w:eastAsia="Angsana New" w:hAnsi="CordiaUPC" w:cs="CordiaUPC"/>
          <w:color w:val="000000"/>
          <w:sz w:val="36"/>
          <w:szCs w:val="36"/>
        </w:rPr>
        <w:tab/>
        <w:t xml:space="preserve">    </w:t>
      </w:r>
      <w:r w:rsidR="007F2B80">
        <w:rPr>
          <w:rFonts w:ascii="CordiaUPC" w:eastAsia="Angsana New" w:hAnsi="CordiaUPC" w:cs="CordiaUPC"/>
          <w:color w:val="000000"/>
          <w:sz w:val="36"/>
          <w:szCs w:val="36"/>
        </w:rPr>
        <w:t>22</w:t>
      </w:r>
      <w:r>
        <w:rPr>
          <w:rFonts w:ascii="CordiaUPC" w:eastAsia="Angsana New" w:hAnsi="CordiaUPC" w:cs="CordiaUPC"/>
          <w:color w:val="000000"/>
          <w:sz w:val="36"/>
          <w:szCs w:val="36"/>
        </w:rPr>
        <w:t xml:space="preserve"> </w:t>
      </w:r>
      <w:r w:rsidR="00333762">
        <w:rPr>
          <w:rFonts w:ascii="CordiaUPC" w:eastAsia="Angsana New" w:hAnsi="CordiaUPC" w:cs="CordiaUPC" w:hint="cs"/>
          <w:color w:val="000000"/>
          <w:sz w:val="32"/>
          <w:szCs w:val="32"/>
          <w:cs/>
        </w:rPr>
        <w:t>มกราคม</w:t>
      </w:r>
      <w:r w:rsidR="0063764E">
        <w:rPr>
          <w:rFonts w:ascii="CordiaUPC" w:eastAsia="Angsana New" w:hAnsi="CordiaUPC" w:cs="CordiaUPC"/>
          <w:color w:val="000000"/>
          <w:sz w:val="32"/>
          <w:szCs w:val="32"/>
        </w:rPr>
        <w:t xml:space="preserve"> </w:t>
      </w:r>
      <w:r w:rsidR="00160F3B">
        <w:rPr>
          <w:rFonts w:ascii="CordiaUPC" w:eastAsia="Angsana New" w:hAnsi="CordiaUPC" w:cs="CordiaUPC" w:hint="cs"/>
          <w:color w:val="000000"/>
          <w:sz w:val="32"/>
          <w:szCs w:val="32"/>
          <w:cs/>
        </w:rPr>
        <w:t>256</w:t>
      </w:r>
      <w:r w:rsidR="002C674C">
        <w:rPr>
          <w:rFonts w:ascii="CordiaUPC" w:eastAsia="Angsana New" w:hAnsi="CordiaUPC" w:cs="CordiaUPC"/>
          <w:color w:val="000000"/>
          <w:sz w:val="32"/>
          <w:szCs w:val="32"/>
        </w:rPr>
        <w:t>8</w:t>
      </w:r>
    </w:p>
    <w:p w14:paraId="4952A4C7" w14:textId="77777777" w:rsidR="007F2B80" w:rsidRPr="007F2B80" w:rsidRDefault="007F2B80" w:rsidP="007F2B80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7F2B80">
        <w:rPr>
          <w:rFonts w:ascii="Cordia New" w:hAnsi="Cordia New" w:cs="Cordia New"/>
          <w:b/>
          <w:bCs/>
          <w:sz w:val="32"/>
          <w:szCs w:val="32"/>
        </w:rPr>
        <w:t xml:space="preserve">OCEAN LIFE </w:t>
      </w:r>
      <w:r w:rsidRPr="007F2B80">
        <w:rPr>
          <w:rFonts w:ascii="Cordia New" w:hAnsi="Cordia New" w:cs="Cordia New"/>
          <w:b/>
          <w:bCs/>
          <w:sz w:val="32"/>
          <w:szCs w:val="32"/>
          <w:cs/>
        </w:rPr>
        <w:t>ไทยสมุทรเปิดศักราชใหม่ จัดงาน</w:t>
      </w:r>
      <w:r w:rsidRPr="007F2B80">
        <w:rPr>
          <w:rFonts w:ascii="Cordia New" w:hAnsi="Cordia New" w:cs="Cordia New"/>
          <w:b/>
          <w:bCs/>
          <w:sz w:val="32"/>
          <w:szCs w:val="32"/>
        </w:rPr>
        <w:t xml:space="preserve"> “New Era Team Power to Success 2025” </w:t>
      </w:r>
      <w:r w:rsidRPr="007F2B80">
        <w:rPr>
          <w:rFonts w:ascii="Cordia New" w:hAnsi="Cordia New" w:cs="Cordia New"/>
          <w:b/>
          <w:bCs/>
          <w:sz w:val="32"/>
          <w:szCs w:val="32"/>
        </w:rPr>
        <w:br/>
      </w:r>
      <w:r w:rsidRPr="007F2B80">
        <w:rPr>
          <w:rFonts w:ascii="Cordia New" w:hAnsi="Cordia New" w:cs="Cordia New"/>
          <w:b/>
          <w:bCs/>
          <w:sz w:val="32"/>
          <w:szCs w:val="32"/>
          <w:cs/>
        </w:rPr>
        <w:t xml:space="preserve">ผนึกพลังฝ่ายขายช่องทางที่ปรึกษาประกันชีวิต แสดงพร้อมในการดูแลลูกค้าตลอดปี </w:t>
      </w:r>
      <w:r w:rsidRPr="007F2B80">
        <w:rPr>
          <w:rFonts w:ascii="Cordia New" w:hAnsi="Cordia New" w:cs="Cordia New"/>
          <w:b/>
          <w:bCs/>
          <w:sz w:val="32"/>
          <w:szCs w:val="32"/>
        </w:rPr>
        <w:t>2568</w:t>
      </w:r>
    </w:p>
    <w:p w14:paraId="55055AC7" w14:textId="26AD287E" w:rsidR="00C86A46" w:rsidRPr="003F0664" w:rsidRDefault="007F2B80" w:rsidP="008B5DF4">
      <w:pPr>
        <w:jc w:val="center"/>
        <w:rPr>
          <w:rFonts w:ascii="Cordia New" w:hAnsi="Cordia New" w:cs="Cordia New" w:hint="cs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noProof/>
          <w:sz w:val="32"/>
          <w:szCs w:val="32"/>
          <w:cs/>
        </w:rPr>
        <w:drawing>
          <wp:inline distT="0" distB="0" distL="0" distR="0" wp14:anchorId="09103567" wp14:editId="4154225E">
            <wp:extent cx="4025900" cy="2267358"/>
            <wp:effectExtent l="0" t="0" r="0" b="0"/>
            <wp:docPr id="1011166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662" cy="226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33B21" w14:textId="77777777" w:rsidR="007F2B80" w:rsidRDefault="007F2B80" w:rsidP="007F2B80">
      <w:pPr>
        <w:spacing w:before="240" w:after="240" w:line="240" w:lineRule="auto"/>
        <w:rPr>
          <w:rFonts w:ascii="CordiaUPC" w:eastAsia="Times New Roman" w:hAnsi="CordiaUPC" w:cs="CordiaUPC"/>
          <w:color w:val="000000"/>
          <w:sz w:val="32"/>
          <w:szCs w:val="32"/>
        </w:rPr>
      </w:pPr>
      <w:r w:rsidRPr="007F2B80">
        <w:rPr>
          <w:rFonts w:ascii="CordiaUPC" w:eastAsia="Times New Roman" w:hAnsi="CordiaUPC" w:cs="CordiaUPC"/>
          <w:b/>
          <w:bCs/>
          <w:color w:val="000000"/>
          <w:sz w:val="32"/>
          <w:szCs w:val="32"/>
          <w:cs/>
        </w:rPr>
        <w:t>บมจ.ไทยสมุทรประกันชีวิต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>รักคือพลังของชีวิต</w:t>
      </w:r>
      <w:r w:rsidRPr="007F2B80">
        <w:rPr>
          <w:rFonts w:ascii="CordiaUPC" w:eastAsia="Times New Roman" w:hAnsi="CordiaUPC" w:cs="CordiaUPC"/>
          <w:b/>
          <w:bCs/>
          <w:color w:val="000000"/>
          <w:sz w:val="32"/>
          <w:szCs w:val="32"/>
        </w:rPr>
        <w:t xml:space="preserve"> </w:t>
      </w:r>
      <w:r w:rsidRPr="007F2B80">
        <w:rPr>
          <w:rFonts w:ascii="CordiaUPC" w:eastAsia="Times New Roman" w:hAnsi="CordiaUPC" w:cs="CordiaUPC"/>
          <w:b/>
          <w:bCs/>
          <w:color w:val="000000"/>
          <w:sz w:val="32"/>
          <w:szCs w:val="32"/>
          <w:cs/>
        </w:rPr>
        <w:t>โดยคุณสมชัย อาภรณ์ศิริพงษ์</w:t>
      </w:r>
      <w:r w:rsidRPr="007F2B80">
        <w:rPr>
          <w:rFonts w:ascii="CordiaUPC" w:eastAsia="Times New Roman" w:hAnsi="CordiaUPC" w:cs="CordiaUPC"/>
          <w:b/>
          <w:bCs/>
          <w:color w:val="000000"/>
          <w:sz w:val="32"/>
          <w:szCs w:val="32"/>
        </w:rPr>
        <w:t>  Deputy Chief Executive Officer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 xml:space="preserve">พร้อมคณะผู้บริหารฝ่ายขายช่องทางที่ปรึกษาประกันชีวิตทั่วประเทศ เปิดศักราชใหม่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2568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>ด้วยการจัดงาน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 </w:t>
      </w:r>
      <w:r w:rsidRPr="007F2B80">
        <w:rPr>
          <w:rFonts w:ascii="CordiaUPC" w:eastAsia="Times New Roman" w:hAnsi="CordiaUPC" w:cs="CordiaUPC"/>
          <w:b/>
          <w:bCs/>
          <w:color w:val="000000"/>
          <w:sz w:val="32"/>
          <w:szCs w:val="32"/>
        </w:rPr>
        <w:t>“New Era Team Power to Success 2025”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 xml:space="preserve">รวมพลังตอบสนองการเปลี่ยนแปลงในยุคดิจิทัล ด้วยความพร้อมทั้งในด้านความคิดสร้างสรรค์ การปรับตัว และการใช้เทคโนโลยีเพื่อเพิ่มประสิทธิภาพในการทำงาน โดยมีเป้าหมายในการส่งมอบผลิตภัณฑ์ และบริการที่ตอบสนองความต้องการของลูกค้าในทุกมิติอย่างต่อเนื่อง ภายในงานมีการชี้แจงนโยบายและแนวทางการดำเนินงานสำหรับปี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2568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 xml:space="preserve">รวมถึงพิธีมอบรางวัลให้กับผู้ที่สามารถสร้างผลงานโดดเด่นในปี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2567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>เพื่อเป็นกำลังใจและต้นแบบแห่งความสำเร็จ พร้อมทั้งตั้งเป้าหมายใหม่ที่ท้าทายให้กับผู้บริหารทุกคน เพื่อมุ่งสู่ความสำเร็จร่วมกันด้วยพลังแห่งความรัก ณ ดิ โอเชี่ยน เขาใหญ่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br/>
      </w:r>
    </w:p>
    <w:p w14:paraId="58F1124A" w14:textId="4BB5F19F" w:rsidR="007F2B80" w:rsidRPr="007F2B80" w:rsidRDefault="007F2B80" w:rsidP="007F2B80">
      <w:pPr>
        <w:spacing w:before="240" w:after="24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OCEAN LIFE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>ไทยสมุทร ไม่หยุดใช้พลังความรักพัฒนาที่ปรึกษาประกันชีวิตทั่วประเทศให้มีความเป็นมืออาชีพ เข้าใจความต้องการและความจำเป็นในการทำประกันชีวิตและให้คำแนะนำที่ดีที่สุดกับลูกค้าทุกคน เพื่อพร้อมก้าวสู่โลกใหม่ ที่มีชีวิตและสุขภาพที่ดีอย่างยั่งยืน</w:t>
      </w:r>
    </w:p>
    <w:p w14:paraId="33577374" w14:textId="77777777" w:rsidR="007F2B80" w:rsidRPr="007F2B80" w:rsidRDefault="007F2B80" w:rsidP="007F2B80">
      <w:pPr>
        <w:spacing w:before="240" w:after="240" w:line="240" w:lineRule="auto"/>
        <w:rPr>
          <w:rFonts w:ascii="Tahoma" w:eastAsia="Times New Roman" w:hAnsi="Tahoma" w:cs="Tahoma"/>
          <w:sz w:val="24"/>
          <w:szCs w:val="24"/>
        </w:rPr>
      </w:pP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lastRenderedPageBreak/>
        <w:t xml:space="preserve">ร่วมติดตามข่าวสารและกิจกรรมดี ๆ จาก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OCEAN LIFE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>ไทยสมุทร ได้ที่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  OCEAN CLUB APP / LINE / Facebook / Instagram / </w:t>
      </w:r>
      <w:proofErr w:type="spellStart"/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>Youtube</w:t>
      </w:r>
      <w:proofErr w:type="spellEnd"/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 : </w:t>
      </w:r>
      <w:proofErr w:type="spellStart"/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>oceanlife</w:t>
      </w:r>
      <w:proofErr w:type="spellEnd"/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 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 xml:space="preserve">เว็บไซต์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www.ocean.co.th 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  <w:cs/>
        </w:rPr>
        <w:t>หรือติดต่อ</w:t>
      </w:r>
      <w:r w:rsidRPr="007F2B80">
        <w:rPr>
          <w:rFonts w:ascii="CordiaUPC" w:eastAsia="Times New Roman" w:hAnsi="CordiaUPC" w:cs="CordiaUPC"/>
          <w:color w:val="000000"/>
          <w:sz w:val="32"/>
          <w:szCs w:val="32"/>
        </w:rPr>
        <w:t xml:space="preserve"> </w:t>
      </w:r>
      <w:r w:rsidRPr="007F2B80">
        <w:rPr>
          <w:rFonts w:ascii="Cordia New" w:eastAsia="Times New Roman" w:hAnsi="Cordia New" w:cs="Cordia New"/>
          <w:color w:val="000000"/>
          <w:sz w:val="32"/>
          <w:szCs w:val="32"/>
        </w:rPr>
        <w:t>OCEAN LIFE CONTACT CENTER  1503</w:t>
      </w:r>
    </w:p>
    <w:p w14:paraId="7E4BEC8D" w14:textId="33DC62AF" w:rsidR="009209C8" w:rsidRPr="00C86A46" w:rsidRDefault="00AE38DD" w:rsidP="00C86A46">
      <w:pPr>
        <w:pStyle w:val="NormalWeb"/>
        <w:shd w:val="clear" w:color="auto" w:fill="FFFFFF"/>
        <w:spacing w:after="390"/>
        <w:ind w:firstLine="720"/>
        <w:rPr>
          <w:rFonts w:ascii="CordiaUPC" w:hAnsi="CordiaUPC" w:cs="CordiaUPC"/>
          <w:sz w:val="32"/>
          <w:szCs w:val="32"/>
        </w:rPr>
      </w:pPr>
      <w:r w:rsidRPr="00D939ED">
        <w:rPr>
          <w:rFonts w:ascii="CordiaUPC" w:hAnsi="CordiaUPC" w:cs="CordiaUPC"/>
          <w:color w:val="000000" w:themeColor="text1"/>
          <w:sz w:val="32"/>
          <w:szCs w:val="32"/>
        </w:rPr>
        <w:br/>
      </w:r>
      <w:r w:rsidR="002C674C">
        <w:rPr>
          <w:noProof/>
        </w:rPr>
        <w:drawing>
          <wp:inline distT="0" distB="0" distL="0" distR="0" wp14:anchorId="5161200A" wp14:editId="7F9CD474">
            <wp:extent cx="5731510" cy="1146175"/>
            <wp:effectExtent l="0" t="0" r="2540" b="0"/>
            <wp:docPr id="808998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987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B09A" w14:textId="77777777" w:rsidR="009209C8" w:rsidRDefault="009209C8" w:rsidP="005B4E9F">
      <w:pPr>
        <w:pStyle w:val="NormalWeb"/>
        <w:shd w:val="clear" w:color="auto" w:fill="FFFFFF"/>
        <w:spacing w:before="0" w:beforeAutospacing="0" w:after="390" w:afterAutospacing="0"/>
        <w:rPr>
          <w:rFonts w:ascii="CordiaUPC" w:hAnsi="CordiaUPC" w:cs="CordiaUPC"/>
          <w:b/>
          <w:bCs/>
          <w:sz w:val="36"/>
          <w:szCs w:val="36"/>
        </w:rPr>
      </w:pPr>
    </w:p>
    <w:p w14:paraId="40698037" w14:textId="77777777" w:rsidR="009209C8" w:rsidRDefault="009209C8" w:rsidP="005B4E9F">
      <w:pPr>
        <w:pStyle w:val="NormalWeb"/>
        <w:shd w:val="clear" w:color="auto" w:fill="FFFFFF"/>
        <w:spacing w:before="0" w:beforeAutospacing="0" w:after="390" w:afterAutospacing="0"/>
        <w:rPr>
          <w:rFonts w:ascii="CordiaUPC" w:hAnsi="CordiaUPC" w:cs="CordiaUPC"/>
          <w:b/>
          <w:bCs/>
          <w:sz w:val="36"/>
          <w:szCs w:val="36"/>
        </w:rPr>
      </w:pPr>
    </w:p>
    <w:p w14:paraId="1A11FB92" w14:textId="77777777" w:rsidR="009209C8" w:rsidRDefault="009209C8" w:rsidP="005B4E9F">
      <w:pPr>
        <w:pStyle w:val="NormalWeb"/>
        <w:shd w:val="clear" w:color="auto" w:fill="FFFFFF"/>
        <w:spacing w:before="0" w:beforeAutospacing="0" w:after="390" w:afterAutospacing="0"/>
        <w:rPr>
          <w:rFonts w:ascii="CordiaUPC" w:hAnsi="CordiaUPC" w:cs="CordiaUPC"/>
          <w:b/>
          <w:bCs/>
          <w:sz w:val="36"/>
          <w:szCs w:val="36"/>
        </w:rPr>
      </w:pPr>
    </w:p>
    <w:p w14:paraId="380EA94B" w14:textId="77777777" w:rsidR="003F0664" w:rsidRDefault="003F0664" w:rsidP="003F0664">
      <w:pPr>
        <w:rPr>
          <w:rFonts w:ascii="Cordia New" w:hAnsi="Cordia New" w:cs="Cordia New"/>
          <w:b/>
          <w:bCs/>
          <w:sz w:val="32"/>
          <w:szCs w:val="32"/>
        </w:rPr>
      </w:pPr>
    </w:p>
    <w:p w14:paraId="464ECDB2" w14:textId="77777777" w:rsidR="009209C8" w:rsidRPr="005B4E9F" w:rsidRDefault="009209C8" w:rsidP="005B4E9F">
      <w:pPr>
        <w:pStyle w:val="NormalWeb"/>
        <w:shd w:val="clear" w:color="auto" w:fill="FFFFFF"/>
        <w:spacing w:before="0" w:beforeAutospacing="0" w:after="390" w:afterAutospacing="0"/>
        <w:rPr>
          <w:rFonts w:ascii="CordiaUPC" w:hAnsi="CordiaUPC" w:cs="CordiaUPC"/>
          <w:b/>
          <w:bCs/>
          <w:sz w:val="36"/>
          <w:szCs w:val="36"/>
        </w:rPr>
      </w:pPr>
    </w:p>
    <w:sectPr w:rsidR="009209C8" w:rsidRPr="005B4E9F" w:rsidSect="006A4BBD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D61E" w14:textId="77777777" w:rsidR="00BB6E23" w:rsidRDefault="00BB6E23" w:rsidP="006E13F2">
      <w:pPr>
        <w:spacing w:after="0" w:line="240" w:lineRule="auto"/>
      </w:pPr>
      <w:r>
        <w:separator/>
      </w:r>
    </w:p>
  </w:endnote>
  <w:endnote w:type="continuationSeparator" w:id="0">
    <w:p w14:paraId="265B84BC" w14:textId="77777777" w:rsidR="00BB6E23" w:rsidRDefault="00BB6E23" w:rsidP="006E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C023" w14:textId="77777777" w:rsidR="00BB6E23" w:rsidRDefault="00BB6E23" w:rsidP="006E13F2">
      <w:pPr>
        <w:spacing w:after="0" w:line="240" w:lineRule="auto"/>
      </w:pPr>
      <w:r>
        <w:separator/>
      </w:r>
    </w:p>
  </w:footnote>
  <w:footnote w:type="continuationSeparator" w:id="0">
    <w:p w14:paraId="1301700A" w14:textId="77777777" w:rsidR="00BB6E23" w:rsidRDefault="00BB6E23" w:rsidP="006E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9A51" w14:textId="77777777" w:rsidR="006E13F2" w:rsidRDefault="00B01C18">
    <w:pPr>
      <w:pStyle w:val="Header"/>
    </w:pPr>
    <w:r>
      <w:rPr>
        <w:noProof/>
      </w:rPr>
      <w:drawing>
        <wp:inline distT="0" distB="0" distL="0" distR="0" wp14:anchorId="3BBB4B65" wp14:editId="1B482D4C">
          <wp:extent cx="1459329" cy="6728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134" cy="675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EDEDA" w14:textId="77777777" w:rsidR="006E13F2" w:rsidRDefault="006E1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29A"/>
    <w:multiLevelType w:val="hybridMultilevel"/>
    <w:tmpl w:val="1DB65098"/>
    <w:lvl w:ilvl="0" w:tplc="E6CE266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93594"/>
    <w:multiLevelType w:val="hybridMultilevel"/>
    <w:tmpl w:val="FFCE261E"/>
    <w:lvl w:ilvl="0" w:tplc="EC0ACD78">
      <w:start w:val="4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693A09"/>
    <w:multiLevelType w:val="hybridMultilevel"/>
    <w:tmpl w:val="C3508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83EB6"/>
    <w:multiLevelType w:val="hybridMultilevel"/>
    <w:tmpl w:val="9146D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36135"/>
    <w:multiLevelType w:val="hybridMultilevel"/>
    <w:tmpl w:val="DBAE4AEE"/>
    <w:lvl w:ilvl="0" w:tplc="B90EF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D206B"/>
    <w:multiLevelType w:val="hybridMultilevel"/>
    <w:tmpl w:val="B844966A"/>
    <w:lvl w:ilvl="0" w:tplc="0448A1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60FAA"/>
    <w:multiLevelType w:val="hybridMultilevel"/>
    <w:tmpl w:val="2E748088"/>
    <w:lvl w:ilvl="0" w:tplc="828465F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DD50668"/>
    <w:multiLevelType w:val="hybridMultilevel"/>
    <w:tmpl w:val="C22ED642"/>
    <w:lvl w:ilvl="0" w:tplc="300EF244">
      <w:numFmt w:val="bullet"/>
      <w:lvlText w:val=""/>
      <w:lvlJc w:val="righ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E1663E"/>
    <w:multiLevelType w:val="hybridMultilevel"/>
    <w:tmpl w:val="4CC4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9714">
    <w:abstractNumId w:val="5"/>
  </w:num>
  <w:num w:numId="2" w16cid:durableId="1563171888">
    <w:abstractNumId w:val="1"/>
  </w:num>
  <w:num w:numId="3" w16cid:durableId="1230195047">
    <w:abstractNumId w:val="2"/>
  </w:num>
  <w:num w:numId="4" w16cid:durableId="1694108336">
    <w:abstractNumId w:val="4"/>
  </w:num>
  <w:num w:numId="5" w16cid:durableId="2104835752">
    <w:abstractNumId w:val="3"/>
  </w:num>
  <w:num w:numId="6" w16cid:durableId="1475102632">
    <w:abstractNumId w:val="8"/>
  </w:num>
  <w:num w:numId="7" w16cid:durableId="1616716168">
    <w:abstractNumId w:val="6"/>
  </w:num>
  <w:num w:numId="8" w16cid:durableId="963265849">
    <w:abstractNumId w:val="7"/>
  </w:num>
  <w:num w:numId="9" w16cid:durableId="186451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BE"/>
    <w:rsid w:val="000040A7"/>
    <w:rsid w:val="000040DF"/>
    <w:rsid w:val="00004385"/>
    <w:rsid w:val="00007284"/>
    <w:rsid w:val="00013774"/>
    <w:rsid w:val="000138BB"/>
    <w:rsid w:val="00015D8D"/>
    <w:rsid w:val="00026C45"/>
    <w:rsid w:val="000320F2"/>
    <w:rsid w:val="00033DB0"/>
    <w:rsid w:val="0003659B"/>
    <w:rsid w:val="00040466"/>
    <w:rsid w:val="00040B54"/>
    <w:rsid w:val="00052821"/>
    <w:rsid w:val="000561F0"/>
    <w:rsid w:val="00067CC3"/>
    <w:rsid w:val="000705A0"/>
    <w:rsid w:val="00070AE8"/>
    <w:rsid w:val="00072EA9"/>
    <w:rsid w:val="0008353E"/>
    <w:rsid w:val="00090194"/>
    <w:rsid w:val="000930C6"/>
    <w:rsid w:val="00096FBF"/>
    <w:rsid w:val="00097208"/>
    <w:rsid w:val="000A2115"/>
    <w:rsid w:val="000A28F8"/>
    <w:rsid w:val="000B04D2"/>
    <w:rsid w:val="000B6925"/>
    <w:rsid w:val="000C449E"/>
    <w:rsid w:val="000C6180"/>
    <w:rsid w:val="000E069E"/>
    <w:rsid w:val="000E35F5"/>
    <w:rsid w:val="000E7EF3"/>
    <w:rsid w:val="000F1A95"/>
    <w:rsid w:val="000F3E64"/>
    <w:rsid w:val="00100BFD"/>
    <w:rsid w:val="001050B8"/>
    <w:rsid w:val="001124C8"/>
    <w:rsid w:val="00112882"/>
    <w:rsid w:val="00115A18"/>
    <w:rsid w:val="0011773D"/>
    <w:rsid w:val="00123D7E"/>
    <w:rsid w:val="00127C47"/>
    <w:rsid w:val="00131F05"/>
    <w:rsid w:val="00132F6F"/>
    <w:rsid w:val="00134DEA"/>
    <w:rsid w:val="00144EB6"/>
    <w:rsid w:val="001450BE"/>
    <w:rsid w:val="00145BFF"/>
    <w:rsid w:val="001462A5"/>
    <w:rsid w:val="00146D08"/>
    <w:rsid w:val="00151602"/>
    <w:rsid w:val="00160F3B"/>
    <w:rsid w:val="00161B0C"/>
    <w:rsid w:val="0016397F"/>
    <w:rsid w:val="001642DF"/>
    <w:rsid w:val="00165B35"/>
    <w:rsid w:val="00173A32"/>
    <w:rsid w:val="001810BF"/>
    <w:rsid w:val="00182CA8"/>
    <w:rsid w:val="00191753"/>
    <w:rsid w:val="001A1196"/>
    <w:rsid w:val="001B0F40"/>
    <w:rsid w:val="001C0722"/>
    <w:rsid w:val="001C14BF"/>
    <w:rsid w:val="001C2990"/>
    <w:rsid w:val="001C2CF5"/>
    <w:rsid w:val="001C470E"/>
    <w:rsid w:val="001D0DCA"/>
    <w:rsid w:val="001D3124"/>
    <w:rsid w:val="001D34E8"/>
    <w:rsid w:val="001D6FB8"/>
    <w:rsid w:val="001E782D"/>
    <w:rsid w:val="001E7BAD"/>
    <w:rsid w:val="001F6782"/>
    <w:rsid w:val="00201E9D"/>
    <w:rsid w:val="002122CB"/>
    <w:rsid w:val="002123D5"/>
    <w:rsid w:val="00220230"/>
    <w:rsid w:val="00224D6A"/>
    <w:rsid w:val="0022588C"/>
    <w:rsid w:val="002258CD"/>
    <w:rsid w:val="00230F20"/>
    <w:rsid w:val="00235388"/>
    <w:rsid w:val="00236813"/>
    <w:rsid w:val="00240036"/>
    <w:rsid w:val="002505BD"/>
    <w:rsid w:val="00271CFC"/>
    <w:rsid w:val="00273CF7"/>
    <w:rsid w:val="00275281"/>
    <w:rsid w:val="0027697B"/>
    <w:rsid w:val="0027781A"/>
    <w:rsid w:val="00287A21"/>
    <w:rsid w:val="00290257"/>
    <w:rsid w:val="002A06FF"/>
    <w:rsid w:val="002A4664"/>
    <w:rsid w:val="002A79E9"/>
    <w:rsid w:val="002A7FF6"/>
    <w:rsid w:val="002B7693"/>
    <w:rsid w:val="002C236F"/>
    <w:rsid w:val="002C674C"/>
    <w:rsid w:val="002D403C"/>
    <w:rsid w:val="002D6B75"/>
    <w:rsid w:val="002E5185"/>
    <w:rsid w:val="003022E5"/>
    <w:rsid w:val="00321F0E"/>
    <w:rsid w:val="00325867"/>
    <w:rsid w:val="00333762"/>
    <w:rsid w:val="00334FBE"/>
    <w:rsid w:val="003360C5"/>
    <w:rsid w:val="00344233"/>
    <w:rsid w:val="00344FBB"/>
    <w:rsid w:val="00345F31"/>
    <w:rsid w:val="00346C86"/>
    <w:rsid w:val="00356559"/>
    <w:rsid w:val="00360A3C"/>
    <w:rsid w:val="0036168F"/>
    <w:rsid w:val="00363333"/>
    <w:rsid w:val="00364A32"/>
    <w:rsid w:val="003702B8"/>
    <w:rsid w:val="00376492"/>
    <w:rsid w:val="003812F8"/>
    <w:rsid w:val="003824B2"/>
    <w:rsid w:val="00383948"/>
    <w:rsid w:val="00387A8A"/>
    <w:rsid w:val="00393663"/>
    <w:rsid w:val="003971F8"/>
    <w:rsid w:val="00397B11"/>
    <w:rsid w:val="003A3540"/>
    <w:rsid w:val="003B03F9"/>
    <w:rsid w:val="003C0869"/>
    <w:rsid w:val="003C0C5E"/>
    <w:rsid w:val="003C15FF"/>
    <w:rsid w:val="003C4A49"/>
    <w:rsid w:val="003D5B92"/>
    <w:rsid w:val="003E4CE0"/>
    <w:rsid w:val="003E56BB"/>
    <w:rsid w:val="003F0664"/>
    <w:rsid w:val="003F4869"/>
    <w:rsid w:val="003F5590"/>
    <w:rsid w:val="003F6EAC"/>
    <w:rsid w:val="0040392B"/>
    <w:rsid w:val="00405CDF"/>
    <w:rsid w:val="00415A26"/>
    <w:rsid w:val="004166D7"/>
    <w:rsid w:val="0041674E"/>
    <w:rsid w:val="0042204B"/>
    <w:rsid w:val="00425481"/>
    <w:rsid w:val="00432F8C"/>
    <w:rsid w:val="00434276"/>
    <w:rsid w:val="004346B5"/>
    <w:rsid w:val="004348D8"/>
    <w:rsid w:val="00444634"/>
    <w:rsid w:val="00445ACF"/>
    <w:rsid w:val="00445EE6"/>
    <w:rsid w:val="00452F96"/>
    <w:rsid w:val="004575A0"/>
    <w:rsid w:val="0046085B"/>
    <w:rsid w:val="00470DFF"/>
    <w:rsid w:val="0047453C"/>
    <w:rsid w:val="00474994"/>
    <w:rsid w:val="00477590"/>
    <w:rsid w:val="0048338C"/>
    <w:rsid w:val="00486522"/>
    <w:rsid w:val="00487079"/>
    <w:rsid w:val="00490DAE"/>
    <w:rsid w:val="004A0312"/>
    <w:rsid w:val="004A143C"/>
    <w:rsid w:val="004B1904"/>
    <w:rsid w:val="004B1E76"/>
    <w:rsid w:val="004B34B3"/>
    <w:rsid w:val="004B4093"/>
    <w:rsid w:val="004B66C0"/>
    <w:rsid w:val="004C1F2C"/>
    <w:rsid w:val="004C26C1"/>
    <w:rsid w:val="004C3B10"/>
    <w:rsid w:val="004C5D9D"/>
    <w:rsid w:val="004C67AC"/>
    <w:rsid w:val="004D34AB"/>
    <w:rsid w:val="004D37C1"/>
    <w:rsid w:val="004D5223"/>
    <w:rsid w:val="004E6D5F"/>
    <w:rsid w:val="004F4727"/>
    <w:rsid w:val="004F67F2"/>
    <w:rsid w:val="00504F87"/>
    <w:rsid w:val="00521E2B"/>
    <w:rsid w:val="00534001"/>
    <w:rsid w:val="005372ED"/>
    <w:rsid w:val="005377C0"/>
    <w:rsid w:val="00537E05"/>
    <w:rsid w:val="0054123B"/>
    <w:rsid w:val="00544153"/>
    <w:rsid w:val="005478D9"/>
    <w:rsid w:val="00550576"/>
    <w:rsid w:val="00556B06"/>
    <w:rsid w:val="005614AB"/>
    <w:rsid w:val="00571F1C"/>
    <w:rsid w:val="0057475E"/>
    <w:rsid w:val="005775C5"/>
    <w:rsid w:val="00577DD5"/>
    <w:rsid w:val="00581A34"/>
    <w:rsid w:val="00584B78"/>
    <w:rsid w:val="005910D5"/>
    <w:rsid w:val="00593E2C"/>
    <w:rsid w:val="005B290B"/>
    <w:rsid w:val="005B498C"/>
    <w:rsid w:val="005B4E9F"/>
    <w:rsid w:val="005C1AEB"/>
    <w:rsid w:val="005C5BEA"/>
    <w:rsid w:val="005C5C9B"/>
    <w:rsid w:val="005D3583"/>
    <w:rsid w:val="005D4FA5"/>
    <w:rsid w:val="005F759B"/>
    <w:rsid w:val="006111BD"/>
    <w:rsid w:val="00611BF2"/>
    <w:rsid w:val="00620505"/>
    <w:rsid w:val="00621472"/>
    <w:rsid w:val="006357B5"/>
    <w:rsid w:val="0063764E"/>
    <w:rsid w:val="00640487"/>
    <w:rsid w:val="0065360B"/>
    <w:rsid w:val="00654234"/>
    <w:rsid w:val="00654A6F"/>
    <w:rsid w:val="00657D6A"/>
    <w:rsid w:val="00665285"/>
    <w:rsid w:val="00671E10"/>
    <w:rsid w:val="006743B1"/>
    <w:rsid w:val="00680071"/>
    <w:rsid w:val="00681B4F"/>
    <w:rsid w:val="00681BF5"/>
    <w:rsid w:val="00683E6E"/>
    <w:rsid w:val="00687D3F"/>
    <w:rsid w:val="006909FC"/>
    <w:rsid w:val="006922B1"/>
    <w:rsid w:val="00693AD6"/>
    <w:rsid w:val="006943C2"/>
    <w:rsid w:val="006A381E"/>
    <w:rsid w:val="006A4BBD"/>
    <w:rsid w:val="006C0289"/>
    <w:rsid w:val="006C0FB7"/>
    <w:rsid w:val="006C1E92"/>
    <w:rsid w:val="006C3F16"/>
    <w:rsid w:val="006C70EC"/>
    <w:rsid w:val="006D0BFE"/>
    <w:rsid w:val="006D25A9"/>
    <w:rsid w:val="006D49AE"/>
    <w:rsid w:val="006D56F6"/>
    <w:rsid w:val="006D6610"/>
    <w:rsid w:val="006E13F2"/>
    <w:rsid w:val="006E2839"/>
    <w:rsid w:val="006E7F8F"/>
    <w:rsid w:val="006F468D"/>
    <w:rsid w:val="007041C8"/>
    <w:rsid w:val="007045DC"/>
    <w:rsid w:val="007052AF"/>
    <w:rsid w:val="00705841"/>
    <w:rsid w:val="007076E5"/>
    <w:rsid w:val="00710888"/>
    <w:rsid w:val="0072293F"/>
    <w:rsid w:val="007267F5"/>
    <w:rsid w:val="00730329"/>
    <w:rsid w:val="0075234F"/>
    <w:rsid w:val="00754387"/>
    <w:rsid w:val="00764553"/>
    <w:rsid w:val="007673CB"/>
    <w:rsid w:val="00770460"/>
    <w:rsid w:val="00773722"/>
    <w:rsid w:val="007774FB"/>
    <w:rsid w:val="00787B04"/>
    <w:rsid w:val="00793A33"/>
    <w:rsid w:val="00797514"/>
    <w:rsid w:val="007A1089"/>
    <w:rsid w:val="007B07F9"/>
    <w:rsid w:val="007B2061"/>
    <w:rsid w:val="007B66BE"/>
    <w:rsid w:val="007C2A1E"/>
    <w:rsid w:val="007C7D36"/>
    <w:rsid w:val="007D55EA"/>
    <w:rsid w:val="007D7022"/>
    <w:rsid w:val="007E45D3"/>
    <w:rsid w:val="007E6B36"/>
    <w:rsid w:val="007E7CB2"/>
    <w:rsid w:val="007F2B80"/>
    <w:rsid w:val="007F5B26"/>
    <w:rsid w:val="007F6335"/>
    <w:rsid w:val="00803AF2"/>
    <w:rsid w:val="008204DF"/>
    <w:rsid w:val="008208D1"/>
    <w:rsid w:val="00822799"/>
    <w:rsid w:val="00830A48"/>
    <w:rsid w:val="00832045"/>
    <w:rsid w:val="0083354B"/>
    <w:rsid w:val="00840109"/>
    <w:rsid w:val="00843084"/>
    <w:rsid w:val="008537BB"/>
    <w:rsid w:val="00853D4E"/>
    <w:rsid w:val="00856181"/>
    <w:rsid w:val="0085674C"/>
    <w:rsid w:val="0086276F"/>
    <w:rsid w:val="00864A58"/>
    <w:rsid w:val="00870EF8"/>
    <w:rsid w:val="0087192B"/>
    <w:rsid w:val="008723CF"/>
    <w:rsid w:val="00872945"/>
    <w:rsid w:val="008752DC"/>
    <w:rsid w:val="00876231"/>
    <w:rsid w:val="00881E10"/>
    <w:rsid w:val="00883EAF"/>
    <w:rsid w:val="0089526F"/>
    <w:rsid w:val="008A3643"/>
    <w:rsid w:val="008B3E43"/>
    <w:rsid w:val="008B5A01"/>
    <w:rsid w:val="008B5DF4"/>
    <w:rsid w:val="008B5F47"/>
    <w:rsid w:val="008B78BB"/>
    <w:rsid w:val="008C1724"/>
    <w:rsid w:val="008E3664"/>
    <w:rsid w:val="008E7B6B"/>
    <w:rsid w:val="008F1FE8"/>
    <w:rsid w:val="009012D7"/>
    <w:rsid w:val="0090224C"/>
    <w:rsid w:val="009209C8"/>
    <w:rsid w:val="00933D86"/>
    <w:rsid w:val="00940ED5"/>
    <w:rsid w:val="00942722"/>
    <w:rsid w:val="00943E51"/>
    <w:rsid w:val="00944BFB"/>
    <w:rsid w:val="00950ACE"/>
    <w:rsid w:val="009536BA"/>
    <w:rsid w:val="00955328"/>
    <w:rsid w:val="0096230E"/>
    <w:rsid w:val="00962CEB"/>
    <w:rsid w:val="00970D43"/>
    <w:rsid w:val="00971AE6"/>
    <w:rsid w:val="00975C76"/>
    <w:rsid w:val="00976082"/>
    <w:rsid w:val="009831D1"/>
    <w:rsid w:val="00983B53"/>
    <w:rsid w:val="00984B6E"/>
    <w:rsid w:val="0099418E"/>
    <w:rsid w:val="00995177"/>
    <w:rsid w:val="009A0386"/>
    <w:rsid w:val="009A0B98"/>
    <w:rsid w:val="009A4218"/>
    <w:rsid w:val="009B2303"/>
    <w:rsid w:val="009B3CE6"/>
    <w:rsid w:val="009B4031"/>
    <w:rsid w:val="009B4489"/>
    <w:rsid w:val="009B51C2"/>
    <w:rsid w:val="009C0195"/>
    <w:rsid w:val="009C1047"/>
    <w:rsid w:val="009C1779"/>
    <w:rsid w:val="009C305B"/>
    <w:rsid w:val="009C35A6"/>
    <w:rsid w:val="009C4F51"/>
    <w:rsid w:val="009D16FD"/>
    <w:rsid w:val="009D265E"/>
    <w:rsid w:val="009E2D7A"/>
    <w:rsid w:val="009F17E4"/>
    <w:rsid w:val="009F52B0"/>
    <w:rsid w:val="00A06C61"/>
    <w:rsid w:val="00A07FD4"/>
    <w:rsid w:val="00A10FBF"/>
    <w:rsid w:val="00A11E6B"/>
    <w:rsid w:val="00A127A3"/>
    <w:rsid w:val="00A12964"/>
    <w:rsid w:val="00A16136"/>
    <w:rsid w:val="00A166EE"/>
    <w:rsid w:val="00A20187"/>
    <w:rsid w:val="00A20751"/>
    <w:rsid w:val="00A30737"/>
    <w:rsid w:val="00A30E72"/>
    <w:rsid w:val="00A323CE"/>
    <w:rsid w:val="00A35C8D"/>
    <w:rsid w:val="00A41CBD"/>
    <w:rsid w:val="00A45E55"/>
    <w:rsid w:val="00A67060"/>
    <w:rsid w:val="00A708AA"/>
    <w:rsid w:val="00A730A1"/>
    <w:rsid w:val="00A809F4"/>
    <w:rsid w:val="00A85969"/>
    <w:rsid w:val="00A85C40"/>
    <w:rsid w:val="00A8607F"/>
    <w:rsid w:val="00A8715A"/>
    <w:rsid w:val="00A87BE1"/>
    <w:rsid w:val="00AA2CDC"/>
    <w:rsid w:val="00AB0893"/>
    <w:rsid w:val="00AC38E7"/>
    <w:rsid w:val="00AC3BD6"/>
    <w:rsid w:val="00AC4352"/>
    <w:rsid w:val="00AC6637"/>
    <w:rsid w:val="00AD2E60"/>
    <w:rsid w:val="00AD40BE"/>
    <w:rsid w:val="00AD6395"/>
    <w:rsid w:val="00AE38DD"/>
    <w:rsid w:val="00AE5D85"/>
    <w:rsid w:val="00AE5FC3"/>
    <w:rsid w:val="00AF0B5B"/>
    <w:rsid w:val="00AF1385"/>
    <w:rsid w:val="00B00A68"/>
    <w:rsid w:val="00B01C18"/>
    <w:rsid w:val="00B06369"/>
    <w:rsid w:val="00B07B98"/>
    <w:rsid w:val="00B17D92"/>
    <w:rsid w:val="00B2264F"/>
    <w:rsid w:val="00B240B0"/>
    <w:rsid w:val="00B268A0"/>
    <w:rsid w:val="00B31B83"/>
    <w:rsid w:val="00B359F6"/>
    <w:rsid w:val="00B373E4"/>
    <w:rsid w:val="00B43D1A"/>
    <w:rsid w:val="00B45E7E"/>
    <w:rsid w:val="00B50130"/>
    <w:rsid w:val="00B64D50"/>
    <w:rsid w:val="00B677CD"/>
    <w:rsid w:val="00B67BF7"/>
    <w:rsid w:val="00B67C26"/>
    <w:rsid w:val="00B72F79"/>
    <w:rsid w:val="00B80D05"/>
    <w:rsid w:val="00B823A0"/>
    <w:rsid w:val="00B9189E"/>
    <w:rsid w:val="00B93489"/>
    <w:rsid w:val="00B9710A"/>
    <w:rsid w:val="00BA3331"/>
    <w:rsid w:val="00BA5560"/>
    <w:rsid w:val="00BA6F86"/>
    <w:rsid w:val="00BB171F"/>
    <w:rsid w:val="00BB2B5F"/>
    <w:rsid w:val="00BB53FB"/>
    <w:rsid w:val="00BB6E23"/>
    <w:rsid w:val="00BC0248"/>
    <w:rsid w:val="00BC150F"/>
    <w:rsid w:val="00BC3331"/>
    <w:rsid w:val="00BC7CA6"/>
    <w:rsid w:val="00BD5685"/>
    <w:rsid w:val="00BD661B"/>
    <w:rsid w:val="00BD7FFD"/>
    <w:rsid w:val="00BF06D2"/>
    <w:rsid w:val="00BF32F9"/>
    <w:rsid w:val="00C01F7C"/>
    <w:rsid w:val="00C16690"/>
    <w:rsid w:val="00C24B91"/>
    <w:rsid w:val="00C24D35"/>
    <w:rsid w:val="00C25868"/>
    <w:rsid w:val="00C35FBB"/>
    <w:rsid w:val="00C36699"/>
    <w:rsid w:val="00C42966"/>
    <w:rsid w:val="00C44047"/>
    <w:rsid w:val="00C51953"/>
    <w:rsid w:val="00C53EF7"/>
    <w:rsid w:val="00C543F8"/>
    <w:rsid w:val="00C56E8F"/>
    <w:rsid w:val="00C6430B"/>
    <w:rsid w:val="00C66EB3"/>
    <w:rsid w:val="00C67A6B"/>
    <w:rsid w:val="00C711A2"/>
    <w:rsid w:val="00C72CB0"/>
    <w:rsid w:val="00C819B4"/>
    <w:rsid w:val="00C82CFC"/>
    <w:rsid w:val="00C834C6"/>
    <w:rsid w:val="00C84D78"/>
    <w:rsid w:val="00C86A46"/>
    <w:rsid w:val="00C87388"/>
    <w:rsid w:val="00C91A37"/>
    <w:rsid w:val="00C93353"/>
    <w:rsid w:val="00CA02A9"/>
    <w:rsid w:val="00CA307C"/>
    <w:rsid w:val="00CA53BA"/>
    <w:rsid w:val="00CB2736"/>
    <w:rsid w:val="00CB4341"/>
    <w:rsid w:val="00CB7B2E"/>
    <w:rsid w:val="00CC69EC"/>
    <w:rsid w:val="00CD1F8B"/>
    <w:rsid w:val="00CD68F1"/>
    <w:rsid w:val="00CD69FA"/>
    <w:rsid w:val="00CD6A09"/>
    <w:rsid w:val="00CE1A30"/>
    <w:rsid w:val="00CE27A8"/>
    <w:rsid w:val="00CF3476"/>
    <w:rsid w:val="00D0001D"/>
    <w:rsid w:val="00D00620"/>
    <w:rsid w:val="00D0092D"/>
    <w:rsid w:val="00D02817"/>
    <w:rsid w:val="00D12838"/>
    <w:rsid w:val="00D139D7"/>
    <w:rsid w:val="00D22F87"/>
    <w:rsid w:val="00D2300B"/>
    <w:rsid w:val="00D24612"/>
    <w:rsid w:val="00D31189"/>
    <w:rsid w:val="00D34211"/>
    <w:rsid w:val="00D35124"/>
    <w:rsid w:val="00D37AB1"/>
    <w:rsid w:val="00D41CCA"/>
    <w:rsid w:val="00D473FF"/>
    <w:rsid w:val="00D50372"/>
    <w:rsid w:val="00D521EB"/>
    <w:rsid w:val="00D55685"/>
    <w:rsid w:val="00D611DD"/>
    <w:rsid w:val="00D61A7A"/>
    <w:rsid w:val="00D643D6"/>
    <w:rsid w:val="00D6591A"/>
    <w:rsid w:val="00D7270C"/>
    <w:rsid w:val="00D734FB"/>
    <w:rsid w:val="00D76BE5"/>
    <w:rsid w:val="00D84444"/>
    <w:rsid w:val="00D939ED"/>
    <w:rsid w:val="00DB10D8"/>
    <w:rsid w:val="00DD43F2"/>
    <w:rsid w:val="00DE3CFF"/>
    <w:rsid w:val="00DE797B"/>
    <w:rsid w:val="00DF04C1"/>
    <w:rsid w:val="00DF2332"/>
    <w:rsid w:val="00DF3730"/>
    <w:rsid w:val="00DF50AA"/>
    <w:rsid w:val="00E13665"/>
    <w:rsid w:val="00E1445C"/>
    <w:rsid w:val="00E14BEB"/>
    <w:rsid w:val="00E1500D"/>
    <w:rsid w:val="00E23618"/>
    <w:rsid w:val="00E24030"/>
    <w:rsid w:val="00E42246"/>
    <w:rsid w:val="00E4312A"/>
    <w:rsid w:val="00E46CFB"/>
    <w:rsid w:val="00E8780F"/>
    <w:rsid w:val="00E92C12"/>
    <w:rsid w:val="00E948DB"/>
    <w:rsid w:val="00E957BD"/>
    <w:rsid w:val="00EA2E2D"/>
    <w:rsid w:val="00EA53DB"/>
    <w:rsid w:val="00EB19DC"/>
    <w:rsid w:val="00EB51D3"/>
    <w:rsid w:val="00EC2B61"/>
    <w:rsid w:val="00ED067D"/>
    <w:rsid w:val="00EE42EB"/>
    <w:rsid w:val="00EE6238"/>
    <w:rsid w:val="00F07E56"/>
    <w:rsid w:val="00F133D9"/>
    <w:rsid w:val="00F2292C"/>
    <w:rsid w:val="00F22974"/>
    <w:rsid w:val="00F24261"/>
    <w:rsid w:val="00F32109"/>
    <w:rsid w:val="00F33278"/>
    <w:rsid w:val="00F373A6"/>
    <w:rsid w:val="00F410DD"/>
    <w:rsid w:val="00F43638"/>
    <w:rsid w:val="00F46483"/>
    <w:rsid w:val="00F54195"/>
    <w:rsid w:val="00F54E3F"/>
    <w:rsid w:val="00F67CEC"/>
    <w:rsid w:val="00F73C27"/>
    <w:rsid w:val="00F76259"/>
    <w:rsid w:val="00F771B5"/>
    <w:rsid w:val="00F816C0"/>
    <w:rsid w:val="00F81915"/>
    <w:rsid w:val="00F860FB"/>
    <w:rsid w:val="00F949EF"/>
    <w:rsid w:val="00F975B4"/>
    <w:rsid w:val="00FA0941"/>
    <w:rsid w:val="00FA5504"/>
    <w:rsid w:val="00FB0AF5"/>
    <w:rsid w:val="00FB454D"/>
    <w:rsid w:val="00FC0236"/>
    <w:rsid w:val="00FD202C"/>
    <w:rsid w:val="00FD5BCC"/>
    <w:rsid w:val="00FE0019"/>
    <w:rsid w:val="00FE2EEA"/>
    <w:rsid w:val="00FE707D"/>
    <w:rsid w:val="00FF264D"/>
    <w:rsid w:val="00FF3297"/>
    <w:rsid w:val="00FF3681"/>
    <w:rsid w:val="00FF638D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1B6E"/>
  <w15:docId w15:val="{1EF1767D-7D9B-6A40-A981-6C14D72D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3">
    <w:name w:val="heading 3"/>
    <w:basedOn w:val="Normal"/>
    <w:link w:val="Heading3Char"/>
    <w:uiPriority w:val="9"/>
    <w:qFormat/>
    <w:rsid w:val="006D49A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80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49AE"/>
    <w:rPr>
      <w:rFonts w:ascii="Tahoma" w:eastAsia="Times New Roman" w:hAnsi="Tahoma" w:cs="Tahoma"/>
      <w:b/>
      <w:bCs/>
      <w:sz w:val="27"/>
      <w:szCs w:val="27"/>
    </w:rPr>
  </w:style>
  <w:style w:type="paragraph" w:customStyle="1" w:styleId="lead">
    <w:name w:val="lead"/>
    <w:basedOn w:val="Normal"/>
    <w:rsid w:val="006D49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DefaultParagraphFont"/>
    <w:rsid w:val="006D49AE"/>
  </w:style>
  <w:style w:type="paragraph" w:styleId="Header">
    <w:name w:val="header"/>
    <w:basedOn w:val="Normal"/>
    <w:link w:val="HeaderChar"/>
    <w:uiPriority w:val="99"/>
    <w:unhideWhenUsed/>
    <w:rsid w:val="006E1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F2"/>
  </w:style>
  <w:style w:type="paragraph" w:styleId="Footer">
    <w:name w:val="footer"/>
    <w:basedOn w:val="Normal"/>
    <w:link w:val="FooterChar"/>
    <w:uiPriority w:val="99"/>
    <w:unhideWhenUsed/>
    <w:rsid w:val="006E1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F2"/>
  </w:style>
  <w:style w:type="paragraph" w:styleId="BalloonText">
    <w:name w:val="Balloon Text"/>
    <w:basedOn w:val="Normal"/>
    <w:link w:val="BalloonTextChar"/>
    <w:uiPriority w:val="99"/>
    <w:semiHidden/>
    <w:unhideWhenUsed/>
    <w:rsid w:val="006E1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F2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657D6A"/>
    <w:rPr>
      <w:b/>
      <w:bCs/>
    </w:rPr>
  </w:style>
  <w:style w:type="paragraph" w:styleId="NormalWeb">
    <w:name w:val="Normal (Web)"/>
    <w:basedOn w:val="Normal"/>
    <w:uiPriority w:val="99"/>
    <w:unhideWhenUsed/>
    <w:rsid w:val="00FA55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xtexposedshow">
    <w:name w:val="text_exposed_show"/>
    <w:basedOn w:val="DefaultParagraphFont"/>
    <w:rsid w:val="00FA5504"/>
  </w:style>
  <w:style w:type="paragraph" w:styleId="ListParagraph">
    <w:name w:val="List Paragraph"/>
    <w:basedOn w:val="Normal"/>
    <w:uiPriority w:val="34"/>
    <w:qFormat/>
    <w:rsid w:val="00F33278"/>
    <w:pPr>
      <w:ind w:left="720"/>
      <w:contextualSpacing/>
    </w:pPr>
  </w:style>
  <w:style w:type="character" w:customStyle="1" w:styleId="il">
    <w:name w:val="il"/>
    <w:basedOn w:val="DefaultParagraphFont"/>
    <w:rsid w:val="001D34E8"/>
  </w:style>
  <w:style w:type="character" w:customStyle="1" w:styleId="Heading1Char">
    <w:name w:val="Heading 1 Char"/>
    <w:basedOn w:val="DefaultParagraphFont"/>
    <w:link w:val="Heading1"/>
    <w:uiPriority w:val="9"/>
    <w:rsid w:val="00B07B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wcontent-1640068873707">
    <w:name w:val="wcontent-1640068873707"/>
    <w:basedOn w:val="DefaultParagraphFont"/>
    <w:rsid w:val="00B677CD"/>
  </w:style>
  <w:style w:type="character" w:styleId="UnresolvedMention">
    <w:name w:val="Unresolved Mention"/>
    <w:basedOn w:val="DefaultParagraphFont"/>
    <w:uiPriority w:val="99"/>
    <w:semiHidden/>
    <w:unhideWhenUsed/>
    <w:rsid w:val="009012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3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D7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D7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7E"/>
    <w:rPr>
      <w:b/>
      <w:bCs/>
      <w:sz w:val="20"/>
      <w:szCs w:val="25"/>
    </w:rPr>
  </w:style>
  <w:style w:type="character" w:customStyle="1" w:styleId="citation-0">
    <w:name w:val="citation-0"/>
    <w:basedOn w:val="DefaultParagraphFont"/>
    <w:rsid w:val="0092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821C-AF6C-4AB9-8036-F8C4627C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Phatcharin Ditduang - พัชรินทร์ ดิษด้วง</dc:creator>
  <cp:lastModifiedBy>Pimmada Kojirapan - พิมพ์มาดา โกจิราพันธ์</cp:lastModifiedBy>
  <cp:revision>10</cp:revision>
  <cp:lastPrinted>2021-12-23T02:59:00Z</cp:lastPrinted>
  <dcterms:created xsi:type="dcterms:W3CDTF">2023-11-23T06:43:00Z</dcterms:created>
  <dcterms:modified xsi:type="dcterms:W3CDTF">2025-01-22T06:15:00Z</dcterms:modified>
</cp:coreProperties>
</file>